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</w:rPr>
      </w:pPr>
      <w:bookmarkStart w:colFirst="0" w:colLast="0" w:name="_s0ffwm8so0mx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РАСПОРЕД ОДРЖАВАЊА ВАНРЕДНИХ ИСПИТА У МАРТОВСКОМ  ИСПИТНОМ РОКУ ШКОЛСКЕ 2024/2025. ГОДИНЕ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5"/>
        <w:gridCol w:w="2693"/>
        <w:gridCol w:w="2835"/>
        <w:tblGridChange w:id="0">
          <w:tblGrid>
            <w:gridCol w:w="4815"/>
            <w:gridCol w:w="2693"/>
            <w:gridCol w:w="2835"/>
          </w:tblGrid>
        </w:tblGridChange>
      </w:tblGrid>
      <w:tr>
        <w:trPr>
          <w:cantSplit w:val="1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Име и презиме наставника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Време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Српски језик и књижевност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Горан Богдановић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28.3.2025. у 9.05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Бранка Вуковић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Француски језик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Зорица Ранчић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уторак, 25.3.2025. у 10.30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Ивана Јанковић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Математика, Програмирање 2.разред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Весна Карић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25.3.2025. у  9.05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Стојановић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Гордана Поповић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28.3.2025. у  11.40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Ивана Јанковић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Грађанско васпитање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Ивана Јанковић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Среда, 26.3.2025. у  9.05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Сретен Петковић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Екологија и заштита животне средине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Костић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24.3.2025. у 12.15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Наташа Цветановић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Технологија за компјутерски управљане машине, Машински елементи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Тања Милановић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24.3.2025. у 12.15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Слободан Ранковић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Програмирање за КУМ 3.разред, Програмирање за КУМ 4.разред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Слободан Ранковић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28.3.2025. у 12.15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Милојевић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Аутоматизација производње и ФТС, Koмпјутерска графика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Оливера Ђаловић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28.3.2025. у 9.05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Милена Чортановачки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ФПС, ПТС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БиљанаЈовановић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Среда, 26.3.2025. у 9.30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Мирјана Пртина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Технологија обраде са технолошким поступцима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Мирјана Лажетић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Четвртак, 20.3.2025. у 11.00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Јованка Ковачевић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Електротехника и електроника, Електроника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Радовановић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21.3.2025. у 9.05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Павлинка Александрова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Електрични погон и опрема у мехатроници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Зрнић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Четвртак, 27.3.2025. у 11.40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Горан Савић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Сервисирање термичких и расхладних уређаја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Љубиша Бабић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24.3.2025. у 9.05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Озрен Мијатовић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Сервисирање клима уређаја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Љубиша Бабић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21.3.2025. у 9.05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Озрен Мијатовић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57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Директор школе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Бојана Стевановић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 w:orient="portrait"/>
      <w:pgMar w:bottom="539" w:top="1079" w:left="902" w:right="9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